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D0" w:rsidRPr="00457E94" w:rsidRDefault="006358D0" w:rsidP="00457E94">
      <w:pPr>
        <w:pStyle w:val="Odstavecseseznamem"/>
        <w:numPr>
          <w:ilvl w:val="0"/>
          <w:numId w:val="13"/>
        </w:numPr>
        <w:rPr>
          <w:b/>
          <w:sz w:val="32"/>
          <w:szCs w:val="32"/>
        </w:rPr>
      </w:pPr>
      <w:r w:rsidRPr="00457E94">
        <w:rPr>
          <w:b/>
          <w:sz w:val="32"/>
          <w:szCs w:val="32"/>
        </w:rPr>
        <w:t>Poučení žáků o BOZŽ a chování na zahraniční exkurzi</w:t>
      </w:r>
    </w:p>
    <w:p w:rsidR="006358D0" w:rsidRPr="00530126" w:rsidRDefault="006358D0" w:rsidP="006358D0">
      <w:pPr>
        <w:spacing w:after="0"/>
        <w:rPr>
          <w:b/>
        </w:rPr>
      </w:pPr>
      <w:r>
        <w:t>Místo konání:</w:t>
      </w:r>
      <w:r>
        <w:tab/>
      </w:r>
      <w:r>
        <w:tab/>
      </w:r>
      <w:r>
        <w:rPr>
          <w:b/>
        </w:rPr>
        <w:t>………………………………………….</w:t>
      </w:r>
    </w:p>
    <w:p w:rsidR="006358D0" w:rsidRPr="00530126" w:rsidRDefault="006358D0" w:rsidP="006358D0">
      <w:pPr>
        <w:spacing w:after="0"/>
        <w:rPr>
          <w:b/>
        </w:rPr>
      </w:pPr>
      <w:r>
        <w:t>Termín konání:</w:t>
      </w:r>
      <w:r>
        <w:tab/>
      </w:r>
      <w:r>
        <w:tab/>
      </w:r>
      <w:r>
        <w:rPr>
          <w:b/>
        </w:rPr>
        <w:t>………………………………………….</w:t>
      </w:r>
    </w:p>
    <w:p w:rsidR="006358D0" w:rsidRPr="00530126" w:rsidRDefault="006358D0" w:rsidP="006358D0">
      <w:pPr>
        <w:spacing w:after="0"/>
        <w:rPr>
          <w:b/>
        </w:rPr>
      </w:pPr>
      <w:r>
        <w:t>Třída:</w:t>
      </w:r>
      <w:r>
        <w:tab/>
      </w:r>
      <w:r>
        <w:tab/>
      </w:r>
      <w:r>
        <w:tab/>
        <w:t>…………………………………………..</w:t>
      </w:r>
    </w:p>
    <w:p w:rsidR="006358D0" w:rsidRPr="00530126" w:rsidRDefault="006358D0" w:rsidP="006358D0">
      <w:pPr>
        <w:spacing w:after="0"/>
        <w:rPr>
          <w:b/>
        </w:rPr>
      </w:pPr>
      <w:r>
        <w:t>Pedagogický dozor:</w:t>
      </w:r>
      <w:r>
        <w:tab/>
        <w:t>…………………………………………..</w:t>
      </w:r>
    </w:p>
    <w:p w:rsidR="006358D0" w:rsidRDefault="006358D0" w:rsidP="006358D0"/>
    <w:p w:rsidR="006358D0" w:rsidRPr="00530126" w:rsidRDefault="006358D0" w:rsidP="006358D0">
      <w:pPr>
        <w:rPr>
          <w:b/>
        </w:rPr>
      </w:pPr>
      <w:r w:rsidRPr="00530126">
        <w:rPr>
          <w:b/>
        </w:rPr>
        <w:t>Ž</w:t>
      </w:r>
      <w:r>
        <w:rPr>
          <w:b/>
        </w:rPr>
        <w:t>áci byli poučeni o zásadách BOZŽ</w:t>
      </w:r>
      <w:r w:rsidRPr="00530126">
        <w:rPr>
          <w:b/>
        </w:rPr>
        <w:t xml:space="preserve"> a chování na zahraniční exkurzi a jsou povinni dodržovat následující pokyny:</w:t>
      </w:r>
    </w:p>
    <w:p w:rsidR="006358D0" w:rsidRDefault="006358D0" w:rsidP="006358D0">
      <w:pPr>
        <w:pStyle w:val="Odstavecseseznamem"/>
        <w:numPr>
          <w:ilvl w:val="0"/>
          <w:numId w:val="11"/>
        </w:numPr>
      </w:pPr>
      <w:r>
        <w:t>Po celou dobu akce bude žák dbát pokynů pedagogického dozoru a bude dodržovat Školní řád a zásady BOZŽ.</w:t>
      </w:r>
    </w:p>
    <w:p w:rsidR="006358D0" w:rsidRDefault="006358D0" w:rsidP="006358D0">
      <w:pPr>
        <w:pStyle w:val="Odstavecseseznamem"/>
        <w:numPr>
          <w:ilvl w:val="0"/>
          <w:numId w:val="11"/>
        </w:numPr>
      </w:pPr>
      <w:r>
        <w:t>Po celou dobu akce je zakázáno kouřit, požívat alkoholické nápoje a drogy.</w:t>
      </w:r>
    </w:p>
    <w:p w:rsidR="006358D0" w:rsidRDefault="006358D0" w:rsidP="006358D0">
      <w:pPr>
        <w:pStyle w:val="Odstavecseseznamem"/>
        <w:numPr>
          <w:ilvl w:val="0"/>
          <w:numId w:val="11"/>
        </w:numPr>
      </w:pPr>
      <w:r>
        <w:t>V době osobního volna se žák nebude vzdalovat bez dovolení učitele. Bude se pohybovat na doporučených místech, ve skupinkách.</w:t>
      </w:r>
    </w:p>
    <w:p w:rsidR="006358D0" w:rsidRDefault="006358D0" w:rsidP="006358D0">
      <w:pPr>
        <w:pStyle w:val="Odstavecseseznamem"/>
        <w:numPr>
          <w:ilvl w:val="0"/>
          <w:numId w:val="11"/>
        </w:numPr>
      </w:pPr>
      <w:r>
        <w:t>V případě závažného porušení ŠŘ nebo výše uvedených pokynů budou vyrozuměni rodiče (zákonní zástupci).</w:t>
      </w:r>
    </w:p>
    <w:p w:rsidR="006358D0" w:rsidRDefault="006358D0" w:rsidP="006358D0">
      <w:pPr>
        <w:pStyle w:val="Odstavecseseznamem"/>
        <w:numPr>
          <w:ilvl w:val="0"/>
          <w:numId w:val="11"/>
        </w:numPr>
      </w:pPr>
      <w:r>
        <w:t>Případné zranění a mimořádné situace žák neprodleně hlásí pedagogickému dozoru.</w:t>
      </w:r>
    </w:p>
    <w:p w:rsidR="006358D0" w:rsidRDefault="006358D0" w:rsidP="006358D0">
      <w:pPr>
        <w:pStyle w:val="Odstavecseseznamem"/>
        <w:numPr>
          <w:ilvl w:val="0"/>
          <w:numId w:val="11"/>
        </w:numPr>
      </w:pPr>
      <w:r>
        <w:t xml:space="preserve">Žáci byli seznámeni s riziky, se kterými mohou v místě konání akce počítat, a byli poučeni o tom, jak jim předcházet. </w:t>
      </w:r>
    </w:p>
    <w:p w:rsidR="006358D0" w:rsidRDefault="006358D0" w:rsidP="006358D0">
      <w:pPr>
        <w:pStyle w:val="Odstavecseseznamem"/>
        <w:numPr>
          <w:ilvl w:val="0"/>
          <w:numId w:val="11"/>
        </w:numPr>
      </w:pPr>
      <w:r>
        <w:t>Pro rozchod žáků byla stanovena jasná pravidla pro žáky: časy, zakázané činnosti, kontakty.</w:t>
      </w:r>
    </w:p>
    <w:p w:rsidR="006358D0" w:rsidRPr="00530126" w:rsidRDefault="006358D0" w:rsidP="006358D0">
      <w:pPr>
        <w:rPr>
          <w:b/>
        </w:rPr>
      </w:pPr>
      <w:r w:rsidRPr="00530126">
        <w:rPr>
          <w:b/>
        </w:rPr>
        <w:t xml:space="preserve">Žáci  stvrzují svým </w:t>
      </w:r>
      <w:r>
        <w:rPr>
          <w:b/>
        </w:rPr>
        <w:t>podpisem, že byli poučeni o BOZŽ</w:t>
      </w:r>
      <w:r w:rsidRPr="00530126">
        <w:rPr>
          <w:b/>
        </w:rPr>
        <w:t xml:space="preserve"> a chování na zahraniční exkurzi: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685"/>
        <w:gridCol w:w="3686"/>
      </w:tblGrid>
      <w:tr w:rsidR="006358D0" w:rsidRPr="00530126" w:rsidTr="00D16F1A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3012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3012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 A JMÉNO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Podpis žáka</w:t>
            </w:r>
          </w:p>
        </w:tc>
      </w:tr>
      <w:tr w:rsidR="006358D0" w:rsidRPr="00530126" w:rsidTr="00D16F1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58D0" w:rsidRPr="00530126" w:rsidTr="00D16F1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58D0" w:rsidRPr="00530126" w:rsidTr="00D16F1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58D0" w:rsidRPr="00530126" w:rsidTr="00D16F1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58D0" w:rsidRPr="00530126" w:rsidTr="00D16F1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58D0" w:rsidRPr="00530126" w:rsidTr="00D16F1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58D0" w:rsidRPr="00530126" w:rsidTr="00D16F1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58D0" w:rsidRPr="00530126" w:rsidTr="00D16F1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58D0" w:rsidRPr="00530126" w:rsidTr="00D16F1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58D0" w:rsidRPr="00530126" w:rsidTr="00D16F1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58D0" w:rsidRPr="00530126" w:rsidTr="00D16F1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58D0" w:rsidRPr="00530126" w:rsidTr="00D16F1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58D0" w:rsidRPr="00530126" w:rsidTr="00D16F1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58D0" w:rsidRPr="00530126" w:rsidTr="00D16F1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58D0" w:rsidRPr="00530126" w:rsidTr="00D16F1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8D0" w:rsidRPr="00530126" w:rsidRDefault="006358D0" w:rsidP="00D1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358D0" w:rsidRDefault="006358D0" w:rsidP="006358D0"/>
    <w:p w:rsidR="006358D0" w:rsidRDefault="006358D0" w:rsidP="006358D0">
      <w:r>
        <w:t>Poučení provedla dne: ………………………………………</w:t>
      </w:r>
      <w:r>
        <w:tab/>
      </w:r>
      <w:r>
        <w:tab/>
        <w:t>……………………………………………….</w:t>
      </w:r>
      <w:r>
        <w:tab/>
      </w:r>
    </w:p>
    <w:p w:rsidR="006358D0" w:rsidRDefault="006358D0" w:rsidP="006358D0">
      <w:pPr>
        <w:ind w:left="4956" w:firstLine="708"/>
      </w:pPr>
      <w:r>
        <w:tab/>
      </w:r>
    </w:p>
    <w:p w:rsidR="006358D0" w:rsidRDefault="006358D0" w:rsidP="006358D0">
      <w:r>
        <w:t>Zapsáno do třídní knihy dne: ………………………………</w:t>
      </w:r>
    </w:p>
    <w:p w:rsidR="00E13877" w:rsidRDefault="00E13877" w:rsidP="006358D0">
      <w:bookmarkStart w:id="0" w:name="_GoBack"/>
      <w:bookmarkEnd w:id="0"/>
    </w:p>
    <w:sectPr w:rsidR="00E1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7132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0205"/>
    <w:multiLevelType w:val="hybridMultilevel"/>
    <w:tmpl w:val="F3DCF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C6939"/>
    <w:multiLevelType w:val="hybridMultilevel"/>
    <w:tmpl w:val="EBBC354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C2104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F7000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F79BD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A0095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45004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F42B8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866A6"/>
    <w:multiLevelType w:val="hybridMultilevel"/>
    <w:tmpl w:val="70A84822"/>
    <w:lvl w:ilvl="0" w:tplc="3A7049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83E69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6747D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F3DDF"/>
    <w:multiLevelType w:val="hybridMultilevel"/>
    <w:tmpl w:val="3CB69FB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7F"/>
    <w:rsid w:val="00011AC6"/>
    <w:rsid w:val="000232EE"/>
    <w:rsid w:val="00092393"/>
    <w:rsid w:val="000C7D40"/>
    <w:rsid w:val="000E34FE"/>
    <w:rsid w:val="00101A47"/>
    <w:rsid w:val="001228D1"/>
    <w:rsid w:val="00143962"/>
    <w:rsid w:val="001571FB"/>
    <w:rsid w:val="001A7320"/>
    <w:rsid w:val="001D7CC0"/>
    <w:rsid w:val="0020311D"/>
    <w:rsid w:val="00244561"/>
    <w:rsid w:val="002608E7"/>
    <w:rsid w:val="002D3453"/>
    <w:rsid w:val="00343EAD"/>
    <w:rsid w:val="00367A9E"/>
    <w:rsid w:val="00394674"/>
    <w:rsid w:val="003A0045"/>
    <w:rsid w:val="003D1BDD"/>
    <w:rsid w:val="00432E3B"/>
    <w:rsid w:val="0044580E"/>
    <w:rsid w:val="00457E94"/>
    <w:rsid w:val="004D04B8"/>
    <w:rsid w:val="004E1F6C"/>
    <w:rsid w:val="004F5118"/>
    <w:rsid w:val="00572315"/>
    <w:rsid w:val="00626562"/>
    <w:rsid w:val="006358D0"/>
    <w:rsid w:val="006B6FE7"/>
    <w:rsid w:val="006C5BEC"/>
    <w:rsid w:val="007129C3"/>
    <w:rsid w:val="007654F8"/>
    <w:rsid w:val="00766A4D"/>
    <w:rsid w:val="00780BA1"/>
    <w:rsid w:val="007A7223"/>
    <w:rsid w:val="007D2FAA"/>
    <w:rsid w:val="00816041"/>
    <w:rsid w:val="00843F7F"/>
    <w:rsid w:val="00913C40"/>
    <w:rsid w:val="00924505"/>
    <w:rsid w:val="009324F0"/>
    <w:rsid w:val="0095588A"/>
    <w:rsid w:val="00964962"/>
    <w:rsid w:val="009A7AF5"/>
    <w:rsid w:val="009D6891"/>
    <w:rsid w:val="00A95427"/>
    <w:rsid w:val="00C50B9D"/>
    <w:rsid w:val="00C66CB4"/>
    <w:rsid w:val="00CC551B"/>
    <w:rsid w:val="00D25E1F"/>
    <w:rsid w:val="00D44D2E"/>
    <w:rsid w:val="00D97B36"/>
    <w:rsid w:val="00DA2972"/>
    <w:rsid w:val="00E13877"/>
    <w:rsid w:val="00E34A22"/>
    <w:rsid w:val="00E43499"/>
    <w:rsid w:val="00E46531"/>
    <w:rsid w:val="00EB5D3A"/>
    <w:rsid w:val="00EC5A4E"/>
    <w:rsid w:val="00F1187A"/>
    <w:rsid w:val="00F7170D"/>
    <w:rsid w:val="00F9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25C1"/>
  <w15:chartTrackingRefBased/>
  <w15:docId w15:val="{9CF9E08C-5ECE-4507-8313-AAA36D5F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B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B9D"/>
    <w:pPr>
      <w:ind w:left="720"/>
      <w:contextualSpacing/>
    </w:pPr>
  </w:style>
  <w:style w:type="table" w:styleId="Mkatabulky">
    <w:name w:val="Table Grid"/>
    <w:basedOn w:val="Normlntabulka"/>
    <w:uiPriority w:val="39"/>
    <w:rsid w:val="0096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BA3EC-8030-4661-916F-D1048621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SŠ COP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Josef</dc:creator>
  <cp:keywords/>
  <dc:description/>
  <cp:lastModifiedBy>Korda Josef</cp:lastModifiedBy>
  <cp:revision>3</cp:revision>
  <dcterms:created xsi:type="dcterms:W3CDTF">2021-08-24T11:54:00Z</dcterms:created>
  <dcterms:modified xsi:type="dcterms:W3CDTF">2021-08-24T11:59:00Z</dcterms:modified>
</cp:coreProperties>
</file>